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A57" w:rsidRPr="00C23DD9" w:rsidRDefault="00F6730B" w:rsidP="000C7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C23DD9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</w:t>
      </w:r>
      <w:r w:rsidR="004769AF" w:rsidRPr="00C23DD9">
        <w:rPr>
          <w:rFonts w:ascii="Times New Roman" w:eastAsia="Times New Roman" w:hAnsi="Times New Roman" w:cs="Times New Roman"/>
          <w:sz w:val="24"/>
          <w:lang w:eastAsia="ru-RU"/>
        </w:rPr>
        <w:t>№</w:t>
      </w:r>
      <w:bookmarkStart w:id="0" w:name="_GoBack"/>
      <w:bookmarkEnd w:id="0"/>
      <w:r w:rsidR="009D04BE" w:rsidRPr="00C23DD9">
        <w:rPr>
          <w:rFonts w:ascii="Times New Roman" w:eastAsia="Times New Roman" w:hAnsi="Times New Roman" w:cs="Times New Roman"/>
          <w:sz w:val="24"/>
          <w:lang w:eastAsia="ru-RU"/>
        </w:rPr>
        <w:t xml:space="preserve"> 5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к решению Совета Тунгокоченского 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муниципального округа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«О внесении изменений в Решение Совета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Тунгокоченского муниципального округа</w:t>
      </w:r>
    </w:p>
    <w:p w:rsidR="000C7A57" w:rsidRPr="00C23DD9" w:rsidRDefault="002E48C2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от 28.11.2024 года №50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 «Об утверждении бюджета Тунгокоченского </w:t>
      </w:r>
    </w:p>
    <w:p w:rsidR="000C7A57" w:rsidRPr="00C23DD9" w:rsidRDefault="002E48C2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муниципального округа на 2025</w:t>
      </w:r>
      <w:r w:rsidR="000C7A57" w:rsidRPr="00C23DD9">
        <w:rPr>
          <w:rFonts w:ascii="Times New Roman" w:hAnsi="Times New Roman" w:cs="Times New Roman"/>
        </w:rPr>
        <w:t xml:space="preserve"> год</w:t>
      </w:r>
    </w:p>
    <w:p w:rsidR="000C7A57" w:rsidRPr="00C23DD9" w:rsidRDefault="002E48C2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 и плановый период 2026-2027</w:t>
      </w:r>
      <w:r w:rsidR="000C7A57" w:rsidRPr="00C23DD9">
        <w:rPr>
          <w:rFonts w:ascii="Times New Roman" w:hAnsi="Times New Roman" w:cs="Times New Roman"/>
        </w:rPr>
        <w:t xml:space="preserve"> годов</w:t>
      </w:r>
    </w:p>
    <w:p w:rsidR="000C7A57" w:rsidRPr="00C23DD9" w:rsidRDefault="000C7A57" w:rsidP="000C7A57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23DD9">
        <w:rPr>
          <w:rFonts w:ascii="Times New Roman" w:hAnsi="Times New Roman" w:cs="Times New Roman"/>
        </w:rPr>
        <w:t>От         №</w:t>
      </w:r>
    </w:p>
    <w:p w:rsidR="008F068A" w:rsidRPr="00C23DD9" w:rsidRDefault="008F068A" w:rsidP="00C23DD9">
      <w:pPr>
        <w:rPr>
          <w:rFonts w:ascii="Times New Roman" w:hAnsi="Times New Roman" w:cs="Times New Roman"/>
        </w:rPr>
      </w:pPr>
    </w:p>
    <w:p w:rsidR="00BF626E" w:rsidRPr="00C23DD9" w:rsidRDefault="00BF626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и распределение бюджетных ассигнований бюджета Тунгокоченского муниципального округа</w:t>
      </w:r>
      <w:r w:rsidR="002E48C2"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разделам, подразделам, целевым статьям (муниципальным программам и </w:t>
      </w:r>
      <w:proofErr w:type="spellStart"/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непрограммным</w:t>
      </w:r>
      <w:proofErr w:type="spellEnd"/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направлениям деятельности), группам (группам и подгруппам) видов расходов и (или) по целевым статьям (муниципальным программам и </w:t>
      </w:r>
      <w:proofErr w:type="spellStart"/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непрограммным</w:t>
      </w:r>
      <w:proofErr w:type="spellEnd"/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направлениям деятельности), группам (группам и подгруппам) видов расходов классификации расходов бюджетов</w:t>
      </w:r>
    </w:p>
    <w:p w:rsidR="00BF626E" w:rsidRPr="00C23DD9" w:rsidRDefault="00BF626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2025 год</w:t>
      </w:r>
    </w:p>
    <w:p w:rsidR="001D77F6" w:rsidRDefault="00FF3906" w:rsidP="00F424DE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8F068A">
        <w:rPr>
          <w:rFonts w:ascii="Times New Roman" w:hAnsi="Times New Roman" w:cs="Times New Roman"/>
          <w:sz w:val="24"/>
          <w:szCs w:val="24"/>
        </w:rPr>
        <w:t>(тыс. рублей)</w:t>
      </w:r>
    </w:p>
    <w:p w:rsidR="00765440" w:rsidRDefault="00765440" w:rsidP="00F424DE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050" w:type="dxa"/>
        <w:tblInd w:w="96" w:type="dxa"/>
        <w:tblLook w:val="04A0"/>
      </w:tblPr>
      <w:tblGrid>
        <w:gridCol w:w="3926"/>
        <w:gridCol w:w="1189"/>
        <w:gridCol w:w="1442"/>
        <w:gridCol w:w="968"/>
        <w:gridCol w:w="1525"/>
      </w:tblGrid>
      <w:tr w:rsidR="00765440" w:rsidRPr="00765440" w:rsidTr="00765440">
        <w:trPr>
          <w:trHeight w:val="765"/>
        </w:trPr>
        <w:tc>
          <w:tcPr>
            <w:tcW w:w="3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440" w:rsidRPr="00765440" w:rsidRDefault="00765440" w:rsidP="00E0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440" w:rsidRPr="00765440" w:rsidRDefault="00765440" w:rsidP="00E0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раздела, подраздела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440" w:rsidRPr="00765440" w:rsidRDefault="00765440" w:rsidP="00E0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440" w:rsidRPr="00765440" w:rsidRDefault="00765440" w:rsidP="00E0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вида расхода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440" w:rsidRPr="00765440" w:rsidRDefault="00765440" w:rsidP="00E00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195 225,0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3 136,7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Глава муниципального образования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2 297,0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1 744,4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552,5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518,2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156,5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1 804,4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1 594,4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1 146,0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государственных (муниципальных) органов привлекаемым лицам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364,4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73 324,3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41 717,4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31 419,8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648,4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9 649,2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9 914,0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9 113,1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Единая субвенция местным бюджетам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646,2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207,4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государственных полномочий в сфере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404,5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государственного полномочия по созданию административных комиссий,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расматривающих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дела об административных правонарушениях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615,4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472,7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142,7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19 415,6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19 300,6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Судебная система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14 417,1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10 480,3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7 855,2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288,4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2 336,7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Руководитель контрольно-счетной палаты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1 668,6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1 281,8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1 028,2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789,6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238,6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102 528,8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765440" w:rsidRPr="00765440" w:rsidTr="00765440">
        <w:trPr>
          <w:trHeight w:val="178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за достижение 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дотации (грантов) бюджетам субъектов Российской Федерации, для бюджетов муниципальных образований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0000079491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793,5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0000079491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793,5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за достижение 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</w:t>
            </w:r>
            <w:proofErr w:type="gram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Российиской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Федерации для бюджетов муниципальных образований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0000079492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933,2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0000079492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933,2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других обязательств государства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95 596,7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41 521,5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7 492,1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4 929,6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12 809,0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26 541,4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71,1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158,9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418,5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403,8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3 335,0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1 287,4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1 287,4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1 625,6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1 249,2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376,4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528,7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159,7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9 528,1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9 498,1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0000009218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0000009218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985,3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0000009218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Создание системы вызова экстренных и оперативных служб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5 150,1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3 981,4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1 165,6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"Профилактика терроризма и экстремизма в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2024-2028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52 665,8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2 083,0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органами местного самоуправления полномочия 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1 942,6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1 942,6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администрирование государственного полномочия по организации проведения мероприятий </w:t>
            </w:r>
            <w:proofErr w:type="spellStart"/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spellEnd"/>
            <w:proofErr w:type="gram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Лесное хозяйство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Материально-техническое обеспечение муниципальных групп по тушению лесных и ландшафтных пожаров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0000077672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0000077672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44 726,8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Дорожное хозяйство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16 935,7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16 935,7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"Повышение безопасности дорожного движения в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2022-2026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других обязательств государства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21 840,3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21 840,3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Восстановление автомобильных дорог общего пользования местного значения при ликвидации последствий чрезвычайных ситуаций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5 565,9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5 565,9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5 512,0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субъектов малого и среднего предпринимательства в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2021-2025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1 292,3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1 176,3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Проведение работ по описанию местоположения границ населенных пунктов, территориальных зон и направление сведений для внесения в ЕГРН, а также на картографические работы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00000S6090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00000S6090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769,7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70 980,2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1 033,1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"Капитальный ремонт муниципального жилищного фонда Тунгокоченского муниципального округа на период 2025-2029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488,1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32 795,3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Поддержка коммунального хозяйства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1 689,0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1 136,5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552,5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"Энергосбережение и повышение энергетической эффективности в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(2021-2025 годы)"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165,1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27 245,4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18 204,6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9 040,9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других обязательств государства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36 706,4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Прочее благоустройство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26 863,0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20 051,0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1 022,1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2 669,9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161,6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МП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6 536,1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6 536,1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"Комплексное развитие сельских территорий в муниципальном районе "Тунгокоченский район" на 2020-2025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программ формирования современной городской среды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3 045,7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3 045,7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445,4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420,4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333,5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Охрана окружающей среды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6 961,3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Другие вопросы в области охраны окружающей среды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6 961,3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Мероприятия по приведению в нормативное состояние объектов размещения отходов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2 628,8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1 708,7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Мероприятия по текущему содержанию объектов размещения отходов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1 632,5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1 632,5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Мероприятия по созданию и (или) реконструкции контейнерных площадок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0000077277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Образование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758 503,8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Дошкольное образование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143 696,4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Детские дошкольные учреждения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42 516,3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42 516,3</w:t>
            </w:r>
          </w:p>
        </w:tc>
      </w:tr>
      <w:tr w:rsidR="00765440" w:rsidRPr="00765440" w:rsidTr="00765440">
        <w:trPr>
          <w:trHeight w:val="357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94 332,9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94 332,9</w:t>
            </w:r>
          </w:p>
        </w:tc>
      </w:tr>
      <w:tr w:rsidR="00765440" w:rsidRPr="00765440" w:rsidTr="00765440">
        <w:trPr>
          <w:trHeight w:val="204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Осуществление дополнительной 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виде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952,8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460,2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460,2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5 395,0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5 395,0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Общее образование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400 979,7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Школы-детские сады. школы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74 989,5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72 428,3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2 561,2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1 763,3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1 763,3</w:t>
            </w:r>
          </w:p>
        </w:tc>
      </w:tr>
      <w:tr w:rsidR="00765440" w:rsidRPr="00765440" w:rsidTr="00765440">
        <w:trPr>
          <w:trHeight w:val="255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221 402,8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221 402,8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бесплатным питанием в учебное время обучающихся в 5-11 классах в муниципальных общеобразовательных организациях Забайкальского края детей из многодетных семей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2 463,8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841,1</w:t>
            </w:r>
          </w:p>
        </w:tc>
      </w:tr>
      <w:tr w:rsidR="00765440" w:rsidRPr="00765440" w:rsidTr="00765440">
        <w:trPr>
          <w:trHeight w:val="255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652,5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652,5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600,2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600,2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1 534,0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1 534,0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"Улучшение условий и охраны труда в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2025-2029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9 545,7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9 545,7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13 345,4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13 345,4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мероприятий по модернизации школьных систем образования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000Ю457500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36 395,1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000Ю457500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36 395,1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Проведение работ по капитальному ремонту зданий муниципальных общеобразовательных организаций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5 911,7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5 911,7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в отношении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обьектов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капитального ремонта требований к антитеррористической защищенности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обьектов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(территорий), установленных законодательством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4 040,4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4 040,4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Обновление в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обьектах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капитального ремонта 100% учебников 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учебных</w:t>
            </w:r>
            <w:proofErr w:type="gram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216,2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26 998,3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26 998,3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45 836,8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Учреждения по внешкольной работе с детьми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29 407,3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9 526,2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2 866,3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589,3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15 911,5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9 846,7</w:t>
            </w:r>
          </w:p>
        </w:tc>
      </w:tr>
      <w:tr w:rsidR="00765440" w:rsidRPr="00765440" w:rsidTr="00765440">
        <w:trPr>
          <w:trHeight w:val="204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9 846,7</w:t>
            </w:r>
          </w:p>
        </w:tc>
      </w:tr>
      <w:tr w:rsidR="00765440" w:rsidRPr="00765440" w:rsidTr="00765440">
        <w:trPr>
          <w:trHeight w:val="229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2 860,6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2 860,6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3 664,6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3 414,6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Молодежная политика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1 333,7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отдыха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здоровления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занятости детей и подростков 2021-2025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83,7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"Молодежь XXI века" на 2025-2027 годы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166 657,3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2 771,4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2 013,4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607,9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366,4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</w:tr>
      <w:tr w:rsidR="00765440" w:rsidRPr="00765440" w:rsidTr="00765440">
        <w:trPr>
          <w:trHeight w:val="178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Учебно-методические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154 569,9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11 082,2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3 523,8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1 955,1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136 510,6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390,1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34,3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765440" w:rsidRPr="00765440" w:rsidTr="00765440">
        <w:trPr>
          <w:trHeight w:val="280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0000078186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1 184,4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0000078186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1 184,4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Единая субвенция местным бюджетам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2 305,8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347,8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430,4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369,3</w:t>
            </w:r>
          </w:p>
        </w:tc>
      </w:tr>
      <w:tr w:rsidR="00765440" w:rsidRPr="00765440" w:rsidTr="00765440">
        <w:trPr>
          <w:trHeight w:val="178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"Мониторинг муниципальной системы образования и организация проведения государственной итоговой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атестации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выпусников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9-х.11-х классов на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територии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"Тунгокоченский район" 2021-2025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794,3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2 433,9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2 023,9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100 181,5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Культура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49 948,6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438,6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438,6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Дворцы и дома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30 235,2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19 492,0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6 117,2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3 505,0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Библиотеки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15 567,9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11 241,7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3 502,5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392,4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336,2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Реализация отдельных мероприятий, проводимых в 2025 году, посвященных 80-летию Победы в Великой Отечественной войне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0000072516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0000072516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библиотечного дела в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2024-2026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"Культура Тунгокоченского района на 2021-2025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"Гармонизация межнациональных и межконфессиональных отношений в администрации Тунгокоченского муниципального округа на 2015-2025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384,4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307,2</w:t>
            </w:r>
          </w:p>
        </w:tc>
      </w:tr>
      <w:tr w:rsidR="00765440" w:rsidRPr="00765440" w:rsidTr="00765440">
        <w:trPr>
          <w:trHeight w:val="178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50 232,8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3 814,0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2 859,9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311,1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238,9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765440" w:rsidRPr="00765440" w:rsidTr="00765440">
        <w:trPr>
          <w:trHeight w:val="178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Учебно-методические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43 227,7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17 863,0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5 519,7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947,1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18 541,9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765440" w:rsidRPr="00765440" w:rsidTr="00765440">
        <w:trPr>
          <w:trHeight w:val="153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1 235,0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1 235,0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1 645,0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00000Д8040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Здравоохранение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здравоохранения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16 919,1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Доплаты к пенсиям муниципальным служащим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пенсии, социальные доплаты к пенсиям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"Экономическое и социальное развитие коренных малочисленных народов Севера на 2021-2025 годы Тунгокоченского района"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525,0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Охрана семьи и детства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8 722,8</w:t>
            </w:r>
          </w:p>
        </w:tc>
      </w:tr>
      <w:tr w:rsidR="00765440" w:rsidRPr="00765440" w:rsidTr="00765440">
        <w:trPr>
          <w:trHeight w:val="127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</w:tr>
      <w:tr w:rsidR="00765440" w:rsidRPr="00765440" w:rsidTr="00765440">
        <w:trPr>
          <w:trHeight w:val="178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377,4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377,4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8 234,7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7 769,3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465,4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1 571,3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1 541,3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521,3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населению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25 256,9</w:t>
            </w:r>
          </w:p>
        </w:tc>
      </w:tr>
      <w:tr w:rsidR="00765440" w:rsidRPr="00765440" w:rsidTr="00765440">
        <w:trPr>
          <w:trHeight w:val="30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Массовый спорт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25 256,9</w:t>
            </w:r>
          </w:p>
        </w:tc>
      </w:tr>
      <w:tr w:rsidR="00765440" w:rsidRPr="00765440" w:rsidTr="00765440">
        <w:trPr>
          <w:trHeight w:val="102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13 074,2</w:t>
            </w:r>
          </w:p>
        </w:tc>
      </w:tr>
      <w:tr w:rsidR="00765440" w:rsidRPr="00765440" w:rsidTr="00765440">
        <w:trPr>
          <w:trHeight w:val="765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12 744,2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Закупка и монтаж оборудования для создания "умных" спортивных площадок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00000L7530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00000L7530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12 182,7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Процентные платежи по муниципальному долгу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765440" w:rsidRPr="00765440" w:rsidTr="00765440">
        <w:trPr>
          <w:trHeight w:val="510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440" w:rsidRPr="00765440" w:rsidRDefault="00765440" w:rsidP="0076544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Обслуживание муниципального долга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765440" w:rsidRPr="00765440" w:rsidTr="00765440">
        <w:trPr>
          <w:trHeight w:val="255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440" w:rsidRPr="00765440" w:rsidRDefault="00765440" w:rsidP="00765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440" w:rsidRPr="00765440" w:rsidRDefault="00765440" w:rsidP="0076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1 238 805,6</w:t>
            </w:r>
          </w:p>
        </w:tc>
      </w:tr>
    </w:tbl>
    <w:p w:rsidR="00765440" w:rsidRDefault="00765440" w:rsidP="00F424DE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765440" w:rsidRDefault="00765440" w:rsidP="00F424DE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765440" w:rsidRDefault="00765440" w:rsidP="00F424DE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765440" w:rsidRDefault="00765440" w:rsidP="00F424DE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765440" w:rsidRDefault="00765440" w:rsidP="00F424DE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765440" w:rsidRDefault="00765440" w:rsidP="00F424DE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1D77F6" w:rsidRDefault="001D77F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1D77F6" w:rsidRDefault="001D77F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1D77F6" w:rsidRDefault="001D77F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1D77F6" w:rsidRDefault="001D77F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1D77F6" w:rsidRDefault="001D77F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1D77F6" w:rsidRDefault="001D77F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BF626E" w:rsidRDefault="00BF626E"/>
    <w:sectPr w:rsidR="00BF626E" w:rsidSect="00066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412AB"/>
    <w:rsid w:val="000668C4"/>
    <w:rsid w:val="000C7A57"/>
    <w:rsid w:val="001B05BE"/>
    <w:rsid w:val="001D4E0F"/>
    <w:rsid w:val="001D77F6"/>
    <w:rsid w:val="001E006F"/>
    <w:rsid w:val="00275F2D"/>
    <w:rsid w:val="002E48C2"/>
    <w:rsid w:val="00386A44"/>
    <w:rsid w:val="004769AF"/>
    <w:rsid w:val="004E0CD1"/>
    <w:rsid w:val="006412AB"/>
    <w:rsid w:val="006C6956"/>
    <w:rsid w:val="00765440"/>
    <w:rsid w:val="008723D3"/>
    <w:rsid w:val="008F068A"/>
    <w:rsid w:val="00975192"/>
    <w:rsid w:val="009C2793"/>
    <w:rsid w:val="009C37FE"/>
    <w:rsid w:val="009D04BE"/>
    <w:rsid w:val="00BC16E4"/>
    <w:rsid w:val="00BF626E"/>
    <w:rsid w:val="00C1252F"/>
    <w:rsid w:val="00C23DD9"/>
    <w:rsid w:val="00CC5815"/>
    <w:rsid w:val="00D51F34"/>
    <w:rsid w:val="00DA3A65"/>
    <w:rsid w:val="00E93FEA"/>
    <w:rsid w:val="00F424DE"/>
    <w:rsid w:val="00F6730B"/>
    <w:rsid w:val="00FA046F"/>
    <w:rsid w:val="00FD52C8"/>
    <w:rsid w:val="00FF3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2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626E"/>
    <w:rPr>
      <w:color w:val="800080"/>
      <w:u w:val="single"/>
    </w:rPr>
  </w:style>
  <w:style w:type="paragraph" w:customStyle="1" w:styleId="xl104">
    <w:name w:val="xl1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F626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F626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F626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BF626E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BF626E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BF626E"/>
    <w:pP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BF626E"/>
    <w:pPr>
      <w:pBdr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BF626E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7939</Words>
  <Characters>45253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admin</cp:lastModifiedBy>
  <cp:revision>30</cp:revision>
  <dcterms:created xsi:type="dcterms:W3CDTF">2024-10-25T07:29:00Z</dcterms:created>
  <dcterms:modified xsi:type="dcterms:W3CDTF">2025-11-17T06:17:00Z</dcterms:modified>
</cp:coreProperties>
</file>